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09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"/>
        <w:gridCol w:w="2977"/>
        <w:gridCol w:w="6946"/>
        <w:gridCol w:w="2976"/>
      </w:tblGrid>
      <w:tr>
        <w:trPr>
          <w:trHeight w:val="511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694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拟核准经营内容</w:t>
            </w:r>
          </w:p>
        </w:tc>
        <w:tc>
          <w:tcPr>
            <w:tcW w:w="297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</w:trPr>
        <w:tc>
          <w:tcPr>
            <w:tcW w:w="814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297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光大环保（连云港）固废处置有限公司</w:t>
            </w:r>
          </w:p>
        </w:tc>
        <w:tc>
          <w:tcPr>
            <w:tcW w:w="694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atLeast"/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柔性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填埋HW17表面处理废物（336-050-17、336-051-17、336-052-17、336-053-17、336-054-17、336-055-17、336-056-17、336-057-17、336-058-17、336-059-17、336-060-17、336-061-17、336-062-17、336-063-17、336-064-17、336-066-17、336-067-17、336-068-17、336-069-17、336-100-17、336-101-17）、HW18焚烧处置残渣（772-002-18、772-003-18、772-004-18、772-005-18）、HW19含金属羰基化合物废物（900-020-19）、HW21含铬废物（193-001-21、193-002-21、261-041-21、261-042-21、261-043-21、261-044-21、314-001-21、314-002-21、314-003-21、336-100-21）、HW22含铜废物（304-001-22、398-005-22、398-051-22）、HW23含锌废物（336-103-23、384-001-23、312-001-23、900-021-23）、HW24含砷废物（261-139-24）、HW26含镉废物（384-002-26）、HW31含铅废物（304-002-31、384-004-31、243-001-31）、HW32无机氟化物废物（900-026-32）、HW35废碱（261-059-35、221-002-35、900-399-35）、HW36石棉废物（109-001-36、261-060-36、302-001-36、308-001-36、367-001-36、900-030-36、900-031-36、900-032-36）、HW46含镍废物（261-087-46、384-005-46、900-037-46）、HW48有色金属冶炼（091-001-48、091-002-48、321-002-48、321-031-48）、HW49其他废物（900-039-49、900-042-49、900-046-49、900-000-49）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</w:rPr>
              <w:t>0000吨/年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。</w:t>
            </w:r>
          </w:p>
          <w:p>
            <w:pPr>
              <w:spacing w:line="240" w:lineRule="atLeas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</w:rPr>
              <w:t>刚性填埋HW02（271-003-02、272-003-02、272-004-02、275-001-02、275-002-02、275-003-02、275-005-02、276-003-02、276-004-02、900-000-02）、HW04（263-006-04、263-007-04、263-010-04、263-008-04、263-011-04、900-000-04）、HW06（900-405-06、900-409-06、900-000-06）、HW08（251-012-08、900-213-08、900-000-08）、HW11（252-010-11、450-002-11、900-000-11）、HW12（264-002-12、264-003-12、264-004-12、264-005-12、264-006-12、264-007-12、264-008-12、264-009-12、264-012-12、900-000-12）、HW13（265-103-13、265-104-13、900-000-13）、HW16（266-010-16、900-000-16）、HW17、HW18、HW19、HW21（193-001-21、336-100-21、398-002-21、900-000-21）、HW22（900-000-22）、HW24、HW29、HW30、HW31（384-004-31、900-052-31、900-000-31）、HW35（251-015-35、900-399-35、900-000-35）、HW36、HW37（261-062-37、261-063-37、900-000-37）、HW45（261-084-45、261-086-45、900-000-45）、HW46、HW49（900-039-49、900-041-49、900-042-49、900-044-49、900-045-49、900-046-49、900-047-49、900-999-49、900-000-49）、HW50（251-016-50、251-017-50、251-018-50、251-019-50、261-151-50、261-152-50、261-153-50、261-155-50、261-156-50、261-157-50  、261-158-50、261-159-50、261-160-50、261-161-50、261-165-50、261-167-50、261-173-50、261-174-50、263-013-50、271-006-50、276-006-50、772-007-50、900-049-50、900-000-50）10000吨/年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。</w:t>
            </w:r>
          </w:p>
          <w:p>
            <w:pPr>
              <w:spacing w:line="240" w:lineRule="atLeas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Han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1"/>
                <w:szCs w:val="21"/>
                <w:lang w:val="en-US" w:eastAsia="zh-Hans"/>
              </w:rPr>
              <w:t>法定代表人变更为颜廷学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eastAsia="zh-Hans"/>
              </w:rPr>
              <w:t>。</w:t>
            </w:r>
          </w:p>
        </w:tc>
        <w:tc>
          <w:tcPr>
            <w:tcW w:w="297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至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11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</w:rPr>
              <w:t>6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方正小标宋_GBK">
    <w:panose1 w:val="03000509000000000000"/>
    <w:charset w:val="86"/>
    <w:family w:val="script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zZWI1OGRmOTI4MjM4Y2QwMmFkY2M4OTQ1MDY2ODkifQ=="/>
  </w:docVars>
  <w:rsids>
    <w:rsidRoot w:val="00284AAA"/>
    <w:rsid w:val="000216B5"/>
    <w:rsid w:val="00023503"/>
    <w:rsid w:val="0005012E"/>
    <w:rsid w:val="0009273B"/>
    <w:rsid w:val="0012603C"/>
    <w:rsid w:val="001A6671"/>
    <w:rsid w:val="00217D75"/>
    <w:rsid w:val="00284AAA"/>
    <w:rsid w:val="002D2B02"/>
    <w:rsid w:val="00325B67"/>
    <w:rsid w:val="003528D3"/>
    <w:rsid w:val="00377206"/>
    <w:rsid w:val="003C13DB"/>
    <w:rsid w:val="003D16B8"/>
    <w:rsid w:val="004658B2"/>
    <w:rsid w:val="00516630"/>
    <w:rsid w:val="005A7B0F"/>
    <w:rsid w:val="006C3A0E"/>
    <w:rsid w:val="006E3124"/>
    <w:rsid w:val="006F6AA2"/>
    <w:rsid w:val="007453A0"/>
    <w:rsid w:val="00763823"/>
    <w:rsid w:val="00775044"/>
    <w:rsid w:val="0077698E"/>
    <w:rsid w:val="007976B4"/>
    <w:rsid w:val="007E6B42"/>
    <w:rsid w:val="00823C1F"/>
    <w:rsid w:val="008544FD"/>
    <w:rsid w:val="00874F3A"/>
    <w:rsid w:val="008F14EB"/>
    <w:rsid w:val="0090448C"/>
    <w:rsid w:val="009E02B8"/>
    <w:rsid w:val="00AD7815"/>
    <w:rsid w:val="00B37515"/>
    <w:rsid w:val="00B646D4"/>
    <w:rsid w:val="00B8482D"/>
    <w:rsid w:val="00BE4616"/>
    <w:rsid w:val="00CB618E"/>
    <w:rsid w:val="00CE02C9"/>
    <w:rsid w:val="00D13DC8"/>
    <w:rsid w:val="00D614DC"/>
    <w:rsid w:val="00D63C99"/>
    <w:rsid w:val="00D65BDA"/>
    <w:rsid w:val="00DC0A71"/>
    <w:rsid w:val="00DF3602"/>
    <w:rsid w:val="00E214F4"/>
    <w:rsid w:val="00E416D5"/>
    <w:rsid w:val="00E46500"/>
    <w:rsid w:val="00E56AE8"/>
    <w:rsid w:val="00E80731"/>
    <w:rsid w:val="00ED0372"/>
    <w:rsid w:val="00EE6BD3"/>
    <w:rsid w:val="00EF1D70"/>
    <w:rsid w:val="00EF66DD"/>
    <w:rsid w:val="00F26F47"/>
    <w:rsid w:val="00F669DE"/>
    <w:rsid w:val="00FB1003"/>
    <w:rsid w:val="00FF2916"/>
    <w:rsid w:val="315E3BB3"/>
    <w:rsid w:val="383B2101"/>
    <w:rsid w:val="3DF7EE90"/>
    <w:rsid w:val="45465A41"/>
    <w:rsid w:val="544D32C2"/>
    <w:rsid w:val="5B6F1939"/>
    <w:rsid w:val="5CF3348A"/>
    <w:rsid w:val="5FFBC593"/>
    <w:rsid w:val="71036126"/>
    <w:rsid w:val="75FFE294"/>
    <w:rsid w:val="77FFCDE8"/>
    <w:rsid w:val="7BEE3D02"/>
    <w:rsid w:val="7BFC94B9"/>
    <w:rsid w:val="7C8518AA"/>
    <w:rsid w:val="7CB2612E"/>
    <w:rsid w:val="7D7F1959"/>
    <w:rsid w:val="7F5F36C6"/>
    <w:rsid w:val="CFFEA574"/>
    <w:rsid w:val="DFFDD86D"/>
    <w:rsid w:val="FBD396AC"/>
    <w:rsid w:val="FCC31158"/>
    <w:rsid w:val="FEDF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277</Words>
  <Characters>1579</Characters>
  <Lines>13</Lines>
  <Paragraphs>3</Paragraphs>
  <TotalTime>0</TotalTime>
  <ScaleCrop>false</ScaleCrop>
  <LinksUpToDate>false</LinksUpToDate>
  <CharactersWithSpaces>1853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2022-12-15T01:39:00Z</dcterms:created>
  <dc:creator>Administrator</dc:creator>
  <cp:lastModifiedBy>李梦楚123</cp:lastModifiedBy>
  <dcterms:modified xsi:type="dcterms:W3CDTF">2024-06-04T08:57:27Z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E61CCBB958144E66993B29E359F643FF_13</vt:lpwstr>
  </property>
</Properties>
</file>