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EBB" w:rsidRPr="00D93B4A" w:rsidRDefault="00830EBB" w:rsidP="00830EBB">
      <w:pPr>
        <w:adjustRightInd w:val="0"/>
        <w:snapToGrid w:val="0"/>
        <w:rPr>
          <w:rFonts w:ascii="黑体" w:eastAsia="黑体" w:hAnsi="华文中宋" w:hint="eastAsia"/>
          <w:b/>
          <w:sz w:val="30"/>
          <w:szCs w:val="30"/>
        </w:rPr>
      </w:pPr>
      <w:r>
        <w:rPr>
          <w:rFonts w:ascii="黑体" w:eastAsia="黑体" w:hAnsi="华文中宋" w:hint="eastAsia"/>
          <w:b/>
          <w:sz w:val="30"/>
          <w:szCs w:val="30"/>
        </w:rPr>
        <w:t>附七</w:t>
      </w:r>
      <w:r w:rsidRPr="00D93B4A">
        <w:rPr>
          <w:rFonts w:ascii="黑体" w:eastAsia="黑体" w:hAnsi="华文中宋" w:hint="eastAsia"/>
          <w:b/>
          <w:sz w:val="30"/>
          <w:szCs w:val="30"/>
        </w:rPr>
        <w:t>：</w:t>
      </w:r>
    </w:p>
    <w:p w:rsidR="00830EBB" w:rsidRPr="00D93B4A" w:rsidRDefault="00830EBB" w:rsidP="00830EBB">
      <w:pPr>
        <w:adjustRightInd w:val="0"/>
        <w:snapToGrid w:val="0"/>
        <w:spacing w:line="408" w:lineRule="auto"/>
        <w:rPr>
          <w:rFonts w:ascii="黑体" w:eastAsia="黑体" w:hAnsi="华文中宋" w:hint="eastAsia"/>
          <w:sz w:val="32"/>
          <w:szCs w:val="32"/>
        </w:rPr>
      </w:pPr>
    </w:p>
    <w:p w:rsidR="00830EBB" w:rsidRPr="00D93B4A" w:rsidRDefault="00830EBB" w:rsidP="00830EBB">
      <w:pPr>
        <w:adjustRightInd w:val="0"/>
        <w:snapToGrid w:val="0"/>
        <w:jc w:val="center"/>
        <w:rPr>
          <w:rFonts w:ascii="方正小标宋_GBK" w:eastAsia="方正小标宋_GBK" w:hAnsi="华文中宋" w:hint="eastAsia"/>
          <w:sz w:val="36"/>
          <w:szCs w:val="36"/>
        </w:rPr>
      </w:pPr>
      <w:r w:rsidRPr="00D93B4A">
        <w:rPr>
          <w:rFonts w:ascii="方正小标宋_GBK" w:eastAsia="方正小标宋_GBK" w:hAnsi="华文中宋" w:hint="eastAsia"/>
          <w:sz w:val="36"/>
          <w:szCs w:val="36"/>
        </w:rPr>
        <w:t>进口固体废物加工利用经营情况报表</w:t>
      </w:r>
    </w:p>
    <w:p w:rsidR="00830EBB" w:rsidRPr="00D93B4A" w:rsidRDefault="00830EBB" w:rsidP="00830EBB">
      <w:pPr>
        <w:adjustRightInd w:val="0"/>
        <w:snapToGrid w:val="0"/>
        <w:spacing w:line="408" w:lineRule="auto"/>
        <w:rPr>
          <w:rFonts w:ascii="黑体" w:eastAsia="黑体" w:hAnsi="华文中宋" w:hint="eastAsia"/>
          <w:sz w:val="32"/>
          <w:szCs w:val="32"/>
        </w:rPr>
      </w:pPr>
    </w:p>
    <w:p w:rsidR="00830EBB" w:rsidRPr="00D93B4A" w:rsidRDefault="00830EBB" w:rsidP="00830EBB">
      <w:pPr>
        <w:adjustRightInd w:val="0"/>
        <w:snapToGrid w:val="0"/>
        <w:spacing w:line="360" w:lineRule="auto"/>
        <w:rPr>
          <w:rFonts w:eastAsia="仿宋_GB2312" w:hAnsi="宋体" w:cs="宋体" w:hint="eastAsia"/>
          <w:kern w:val="0"/>
          <w:sz w:val="30"/>
          <w:szCs w:val="30"/>
        </w:rPr>
      </w:pPr>
      <w:r w:rsidRPr="00D93B4A">
        <w:rPr>
          <w:rFonts w:eastAsia="仿宋_GB2312" w:hint="eastAsia"/>
          <w:sz w:val="30"/>
          <w:szCs w:val="30"/>
        </w:rPr>
        <w:t>加工利用企业名称：</w:t>
      </w:r>
      <w:r w:rsidRPr="00D93B4A">
        <w:rPr>
          <w:rFonts w:eastAsia="仿宋_GB2312" w:hint="eastAsia"/>
          <w:sz w:val="30"/>
          <w:szCs w:val="30"/>
          <w:u w:val="single"/>
        </w:rPr>
        <w:t xml:space="preserve">                        </w:t>
      </w:r>
      <w:r w:rsidRPr="00D93B4A">
        <w:rPr>
          <w:rFonts w:eastAsia="仿宋_GB2312" w:hAnsi="黑体" w:hint="eastAsia"/>
          <w:sz w:val="30"/>
          <w:szCs w:val="30"/>
          <w:u w:val="single"/>
        </w:rPr>
        <w:t xml:space="preserve">         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>（章）</w:t>
      </w:r>
    </w:p>
    <w:p w:rsidR="00830EBB" w:rsidRPr="00D93B4A" w:rsidRDefault="00830EBB" w:rsidP="00830EBB">
      <w:pPr>
        <w:adjustRightInd w:val="0"/>
        <w:snapToGrid w:val="0"/>
        <w:spacing w:line="360" w:lineRule="auto"/>
        <w:rPr>
          <w:rFonts w:eastAsia="仿宋_GB2312" w:hAnsi="宋体" w:cs="宋体" w:hint="eastAsia"/>
          <w:kern w:val="0"/>
          <w:sz w:val="30"/>
          <w:szCs w:val="30"/>
        </w:rPr>
      </w:pPr>
      <w:r w:rsidRPr="00D93B4A">
        <w:rPr>
          <w:rFonts w:eastAsia="仿宋_GB2312" w:hAnsi="宋体" w:cs="宋体" w:hint="eastAsia"/>
          <w:kern w:val="0"/>
          <w:sz w:val="30"/>
          <w:szCs w:val="30"/>
        </w:rPr>
        <w:t>加工利用企业法定代表人签字：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 xml:space="preserve">             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>日期：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 xml:space="preserve">     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>年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 xml:space="preserve">  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>月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 xml:space="preserve">  </w:t>
      </w:r>
      <w:r w:rsidRPr="00D93B4A">
        <w:rPr>
          <w:rFonts w:eastAsia="仿宋_GB2312" w:hAnsi="宋体" w:cs="宋体" w:hint="eastAsia"/>
          <w:kern w:val="0"/>
          <w:sz w:val="30"/>
          <w:szCs w:val="30"/>
        </w:rPr>
        <w:t>日</w:t>
      </w:r>
    </w:p>
    <w:p w:rsidR="00830EBB" w:rsidRPr="00D93B4A" w:rsidRDefault="00830EBB" w:rsidP="00830EBB">
      <w:pPr>
        <w:adjustRightInd w:val="0"/>
        <w:snapToGrid w:val="0"/>
        <w:spacing w:beforeLines="100" w:before="312" w:line="360" w:lineRule="auto"/>
        <w:rPr>
          <w:rFonts w:eastAsia="仿宋_GB2312" w:hAnsi="黑体" w:cs="宋体" w:hint="eastAsia"/>
          <w:kern w:val="0"/>
          <w:sz w:val="30"/>
          <w:szCs w:val="30"/>
        </w:rPr>
      </w:pPr>
      <w:r w:rsidRPr="00D93B4A">
        <w:rPr>
          <w:rFonts w:ascii="宋体" w:hAnsi="宋体" w:cs="宋体" w:hint="eastAsia"/>
          <w:kern w:val="0"/>
          <w:szCs w:val="21"/>
        </w:rPr>
        <w:t>报告起止日期：   年  月  日至    年  月  日（</w:t>
      </w:r>
      <w:proofErr w:type="gramStart"/>
      <w:r w:rsidRPr="00D93B4A">
        <w:rPr>
          <w:rFonts w:ascii="宋体" w:hAnsi="宋体" w:cs="宋体" w:hint="eastAsia"/>
          <w:kern w:val="0"/>
          <w:szCs w:val="21"/>
        </w:rPr>
        <w:t>一</w:t>
      </w:r>
      <w:proofErr w:type="gramEnd"/>
      <w:r w:rsidRPr="00D93B4A">
        <w:rPr>
          <w:rFonts w:ascii="宋体" w:hAnsi="宋体" w:cs="宋体" w:hint="eastAsia"/>
          <w:kern w:val="0"/>
          <w:szCs w:val="21"/>
        </w:rPr>
        <w:t>季报□  二季报□  三季报□  四季报□  年报□）</w:t>
      </w:r>
    </w:p>
    <w:p w:rsidR="00830EBB" w:rsidRPr="00D93B4A" w:rsidRDefault="00830EBB" w:rsidP="00830EBB">
      <w:pPr>
        <w:adjustRightInd w:val="0"/>
        <w:snapToGrid w:val="0"/>
        <w:spacing w:beforeLines="100" w:before="312" w:line="360" w:lineRule="auto"/>
        <w:rPr>
          <w:rFonts w:ascii="黑体" w:eastAsia="黑体" w:hAnsi="黑体" w:hint="eastAsia"/>
          <w:sz w:val="24"/>
        </w:rPr>
      </w:pPr>
      <w:r w:rsidRPr="00D93B4A">
        <w:rPr>
          <w:rFonts w:ascii="黑体" w:eastAsia="黑体" w:hAnsi="黑体" w:hint="eastAsia"/>
          <w:sz w:val="24"/>
        </w:rPr>
        <w:t>表1  固体废物进口许可证的基本情况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83"/>
        <w:gridCol w:w="1782"/>
        <w:gridCol w:w="2268"/>
        <w:gridCol w:w="1632"/>
        <w:gridCol w:w="1784"/>
        <w:gridCol w:w="1815"/>
        <w:gridCol w:w="1570"/>
        <w:gridCol w:w="1399"/>
        <w:gridCol w:w="839"/>
      </w:tblGrid>
      <w:tr w:rsidR="00830EBB" w:rsidRPr="00D93B4A" w:rsidTr="001E424D">
        <w:trPr>
          <w:trHeight w:val="1024"/>
          <w:jc w:val="center"/>
        </w:trPr>
        <w:tc>
          <w:tcPr>
            <w:tcW w:w="349" w:type="pct"/>
            <w:shd w:val="clear" w:color="auto" w:fill="auto"/>
            <w:noWrap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633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许可证号码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进口企业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海关</w:t>
            </w:r>
          </w:p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商品编号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废物名称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批准数量(吨)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报告期内</w:t>
            </w:r>
          </w:p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进口数量(吨)</w:t>
            </w:r>
          </w:p>
        </w:tc>
        <w:tc>
          <w:tcPr>
            <w:tcW w:w="497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报告期内</w:t>
            </w:r>
          </w:p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proofErr w:type="gramStart"/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进口总</w:t>
            </w:r>
            <w:proofErr w:type="gramEnd"/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金额(万美元)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D93B4A">
              <w:rPr>
                <w:rFonts w:ascii="黑体" w:eastAsia="黑体" w:hAnsi="宋体" w:cs="宋体" w:hint="eastAsia"/>
                <w:kern w:val="0"/>
                <w:szCs w:val="21"/>
              </w:rPr>
              <w:t>备注</w:t>
            </w:r>
          </w:p>
        </w:tc>
      </w:tr>
      <w:tr w:rsidR="00830EBB" w:rsidRPr="00D93B4A" w:rsidTr="001E424D">
        <w:trPr>
          <w:trHeight w:val="553"/>
          <w:jc w:val="center"/>
        </w:trPr>
        <w:tc>
          <w:tcPr>
            <w:tcW w:w="349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80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8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7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30EBB" w:rsidRPr="00D93B4A" w:rsidTr="001E424D">
        <w:trPr>
          <w:trHeight w:val="561"/>
          <w:jc w:val="center"/>
        </w:trPr>
        <w:tc>
          <w:tcPr>
            <w:tcW w:w="349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80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8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7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830EBB" w:rsidRPr="00D93B4A" w:rsidRDefault="00830EBB" w:rsidP="00830EBB">
      <w:pPr>
        <w:adjustRightInd w:val="0"/>
        <w:snapToGrid w:val="0"/>
        <w:spacing w:beforeLines="50" w:before="156"/>
        <w:rPr>
          <w:rFonts w:ascii="宋体" w:hAnsi="宋体" w:hint="eastAsia"/>
        </w:rPr>
      </w:pPr>
      <w:r w:rsidRPr="00D93B4A">
        <w:rPr>
          <w:rFonts w:ascii="宋体" w:hAnsi="宋体" w:hint="eastAsia"/>
        </w:rPr>
        <w:t>注：废船的单位为“艘”。</w:t>
      </w:r>
    </w:p>
    <w:p w:rsidR="00830EBB" w:rsidRPr="00D93B4A" w:rsidRDefault="00830EBB" w:rsidP="00830EBB"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</w:rPr>
      </w:pPr>
      <w:r w:rsidRPr="00D93B4A">
        <w:rPr>
          <w:rFonts w:ascii="宋体" w:hAnsi="宋体"/>
        </w:rPr>
        <w:br w:type="page"/>
      </w:r>
      <w:r w:rsidRPr="00D93B4A">
        <w:rPr>
          <w:rFonts w:ascii="黑体" w:eastAsia="黑体" w:hAnsi="黑体" w:hint="eastAsia"/>
          <w:sz w:val="24"/>
        </w:rPr>
        <w:lastRenderedPageBreak/>
        <w:t>表2  进口固体废物的加工利用情况（单位：吨）</w:t>
      </w:r>
    </w:p>
    <w:tbl>
      <w:tblPr>
        <w:tblW w:w="4967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689"/>
        <w:gridCol w:w="2720"/>
        <w:gridCol w:w="973"/>
        <w:gridCol w:w="800"/>
        <w:gridCol w:w="651"/>
        <w:gridCol w:w="886"/>
        <w:gridCol w:w="322"/>
        <w:gridCol w:w="2938"/>
      </w:tblGrid>
      <w:tr w:rsidR="00830EBB" w:rsidRPr="00D93B4A" w:rsidTr="001E424D">
        <w:trPr>
          <w:trHeight w:val="375"/>
          <w:jc w:val="center"/>
        </w:trPr>
        <w:tc>
          <w:tcPr>
            <w:tcW w:w="1677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废  物  种  类</w:t>
            </w:r>
          </w:p>
        </w:tc>
        <w:tc>
          <w:tcPr>
            <w:tcW w:w="3323" w:type="pct"/>
            <w:gridSpan w:val="7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550"/>
          <w:jc w:val="center"/>
        </w:trPr>
        <w:tc>
          <w:tcPr>
            <w:tcW w:w="1677" w:type="pct"/>
          </w:tcPr>
          <w:p w:rsidR="00830EBB" w:rsidRPr="00D93B4A" w:rsidRDefault="00830EBB" w:rsidP="00830EBB">
            <w:pPr>
              <w:adjustRightInd w:val="0"/>
              <w:snapToGrid w:val="0"/>
              <w:spacing w:beforeLines="50" w:before="156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报告期内进口数量：</w:t>
            </w:r>
          </w:p>
          <w:p w:rsidR="00830EBB" w:rsidRPr="00D93B4A" w:rsidRDefault="00830EBB" w:rsidP="00830EBB">
            <w:pPr>
              <w:adjustRightInd w:val="0"/>
              <w:snapToGrid w:val="0"/>
              <w:spacing w:beforeLines="50" w:before="156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1" w:type="pct"/>
            <w:gridSpan w:val="2"/>
          </w:tcPr>
          <w:p w:rsidR="00830EBB" w:rsidRPr="00D93B4A" w:rsidRDefault="00830EBB" w:rsidP="00830EBB">
            <w:pPr>
              <w:adjustRightInd w:val="0"/>
              <w:snapToGrid w:val="0"/>
              <w:spacing w:beforeLines="50" w:before="156"/>
              <w:rPr>
                <w:rFonts w:ascii="宋体" w:hAnsi="宋体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报告期内加工利用数量：</w:t>
            </w:r>
          </w:p>
          <w:p w:rsidR="00830EBB" w:rsidRPr="00D93B4A" w:rsidRDefault="00830EBB" w:rsidP="00830EBB">
            <w:pPr>
              <w:adjustRightInd w:val="0"/>
              <w:snapToGrid w:val="0"/>
              <w:spacing w:beforeLines="50" w:before="156"/>
              <w:rPr>
                <w:rFonts w:ascii="宋体" w:hAnsi="宋体" w:hint="eastAsia"/>
                <w:szCs w:val="21"/>
              </w:rPr>
            </w:pPr>
          </w:p>
        </w:tc>
        <w:tc>
          <w:tcPr>
            <w:tcW w:w="951" w:type="pct"/>
            <w:gridSpan w:val="4"/>
          </w:tcPr>
          <w:p w:rsidR="00830EBB" w:rsidRPr="00D93B4A" w:rsidRDefault="00830EBB" w:rsidP="00830EBB">
            <w:pPr>
              <w:adjustRightInd w:val="0"/>
              <w:snapToGrid w:val="0"/>
              <w:spacing w:beforeLines="50" w:before="156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*报告期内员工劳动报酬总额：（万元）：</w:t>
            </w:r>
          </w:p>
          <w:p w:rsidR="00830EBB" w:rsidRPr="00D93B4A" w:rsidRDefault="00830EBB" w:rsidP="00830EBB">
            <w:pPr>
              <w:adjustRightInd w:val="0"/>
              <w:snapToGrid w:val="0"/>
              <w:spacing w:beforeLines="50" w:before="156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1" w:type="pct"/>
          </w:tcPr>
          <w:p w:rsidR="00830EBB" w:rsidRPr="00D93B4A" w:rsidRDefault="00830EBB" w:rsidP="00830EBB">
            <w:pPr>
              <w:adjustRightInd w:val="0"/>
              <w:snapToGrid w:val="0"/>
              <w:spacing w:beforeLines="50" w:before="156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*报告期内员工平均劳动报酬：（元/人·月）：</w:t>
            </w:r>
          </w:p>
          <w:p w:rsidR="00830EBB" w:rsidRPr="00D93B4A" w:rsidRDefault="00830EBB" w:rsidP="00830EBB">
            <w:pPr>
              <w:adjustRightInd w:val="0"/>
              <w:snapToGrid w:val="0"/>
              <w:spacing w:beforeLines="50" w:before="156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1"/>
          <w:jc w:val="center"/>
        </w:trPr>
        <w:tc>
          <w:tcPr>
            <w:tcW w:w="1677" w:type="pct"/>
            <w:vMerge w:val="restar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报告期内的产品生产和销售情况</w:t>
            </w: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名  称</w:t>
            </w:r>
          </w:p>
        </w:tc>
        <w:tc>
          <w:tcPr>
            <w:tcW w:w="867" w:type="pct"/>
            <w:gridSpan w:val="3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生产数量</w:t>
            </w:r>
          </w:p>
        </w:tc>
        <w:tc>
          <w:tcPr>
            <w:tcW w:w="1484" w:type="pct"/>
            <w:gridSpan w:val="3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自用或者销售数量</w:t>
            </w: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67" w:type="pct"/>
            <w:gridSpan w:val="3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84" w:type="pct"/>
            <w:gridSpan w:val="3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67" w:type="pct"/>
            <w:gridSpan w:val="3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84" w:type="pct"/>
            <w:gridSpan w:val="3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小  计</w:t>
            </w:r>
          </w:p>
        </w:tc>
        <w:tc>
          <w:tcPr>
            <w:tcW w:w="867" w:type="pct"/>
            <w:gridSpan w:val="3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84" w:type="pct"/>
            <w:gridSpan w:val="3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 w:val="restar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进口固体废物中的夹杂</w:t>
            </w:r>
            <w:proofErr w:type="gramStart"/>
            <w:r w:rsidRPr="00D93B4A">
              <w:rPr>
                <w:rFonts w:ascii="宋体" w:hAnsi="宋体" w:hint="eastAsia"/>
                <w:szCs w:val="21"/>
              </w:rPr>
              <w:t>物利用</w:t>
            </w:r>
            <w:proofErr w:type="gramEnd"/>
            <w:r w:rsidRPr="00D93B4A">
              <w:rPr>
                <w:rFonts w:ascii="宋体" w:hAnsi="宋体" w:hint="eastAsia"/>
                <w:szCs w:val="21"/>
              </w:rPr>
              <w:t>处置情况</w:t>
            </w:r>
          </w:p>
        </w:tc>
        <w:tc>
          <w:tcPr>
            <w:tcW w:w="973" w:type="pct"/>
            <w:vMerge w:val="restar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名  称</w:t>
            </w:r>
          </w:p>
        </w:tc>
        <w:tc>
          <w:tcPr>
            <w:tcW w:w="634" w:type="pct"/>
            <w:gridSpan w:val="2"/>
            <w:vMerge w:val="restar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产生数量</w:t>
            </w:r>
          </w:p>
        </w:tc>
        <w:tc>
          <w:tcPr>
            <w:tcW w:w="1716" w:type="pct"/>
            <w:gridSpan w:val="4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利用处置数量</w:t>
            </w: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Merge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4" w:type="pct"/>
            <w:gridSpan w:val="2"/>
            <w:vMerge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50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总数量</w:t>
            </w:r>
          </w:p>
        </w:tc>
        <w:tc>
          <w:tcPr>
            <w:tcW w:w="1166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委托处理处置数量</w:t>
            </w: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4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50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6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1"/>
          <w:jc w:val="center"/>
        </w:trPr>
        <w:tc>
          <w:tcPr>
            <w:tcW w:w="1677" w:type="pct"/>
            <w:vMerge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4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50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6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小  计</w:t>
            </w:r>
          </w:p>
        </w:tc>
        <w:tc>
          <w:tcPr>
            <w:tcW w:w="634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50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6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 w:val="restar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生产过程中产生的固体废物利用处置情况</w:t>
            </w:r>
          </w:p>
        </w:tc>
        <w:tc>
          <w:tcPr>
            <w:tcW w:w="973" w:type="pct"/>
            <w:vMerge w:val="restar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名  称</w:t>
            </w:r>
          </w:p>
        </w:tc>
        <w:tc>
          <w:tcPr>
            <w:tcW w:w="634" w:type="pct"/>
            <w:gridSpan w:val="2"/>
            <w:vMerge w:val="restar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产生数量</w:t>
            </w:r>
          </w:p>
        </w:tc>
        <w:tc>
          <w:tcPr>
            <w:tcW w:w="1716" w:type="pct"/>
            <w:gridSpan w:val="4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利用处置数量</w:t>
            </w: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Merge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4" w:type="pct"/>
            <w:gridSpan w:val="2"/>
            <w:vMerge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50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总数量</w:t>
            </w:r>
          </w:p>
        </w:tc>
        <w:tc>
          <w:tcPr>
            <w:tcW w:w="1166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委托处理处置数量</w:t>
            </w: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4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50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6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4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50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6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30EBB" w:rsidRPr="00D93B4A" w:rsidTr="001E424D">
        <w:trPr>
          <w:trHeight w:val="402"/>
          <w:jc w:val="center"/>
        </w:trPr>
        <w:tc>
          <w:tcPr>
            <w:tcW w:w="1677" w:type="pct"/>
            <w:vMerge/>
          </w:tcPr>
          <w:p w:rsidR="00830EBB" w:rsidRPr="00D93B4A" w:rsidRDefault="00830EBB" w:rsidP="001E424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3" w:type="pct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D93B4A">
              <w:rPr>
                <w:rFonts w:ascii="宋体" w:hAnsi="宋体" w:hint="eastAsia"/>
                <w:szCs w:val="21"/>
              </w:rPr>
              <w:t>小  计</w:t>
            </w:r>
          </w:p>
        </w:tc>
        <w:tc>
          <w:tcPr>
            <w:tcW w:w="634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50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66" w:type="pct"/>
            <w:gridSpan w:val="2"/>
            <w:vAlign w:val="center"/>
          </w:tcPr>
          <w:p w:rsidR="00830EBB" w:rsidRPr="00D93B4A" w:rsidRDefault="00830EBB" w:rsidP="001E424D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830EBB" w:rsidRPr="00D93B4A" w:rsidRDefault="00830EBB" w:rsidP="00830EBB">
      <w:pPr>
        <w:adjustRightInd w:val="0"/>
        <w:snapToGrid w:val="0"/>
        <w:spacing w:beforeLines="50" w:before="156"/>
        <w:rPr>
          <w:rFonts w:ascii="宋体" w:hAnsi="宋体" w:cs="宋体" w:hint="eastAsia"/>
          <w:color w:val="000000"/>
          <w:kern w:val="0"/>
          <w:szCs w:val="21"/>
        </w:rPr>
      </w:pPr>
      <w:r w:rsidRPr="00D93B4A">
        <w:rPr>
          <w:rFonts w:ascii="宋体" w:hAnsi="宋体" w:cs="宋体" w:hint="eastAsia"/>
          <w:color w:val="000000"/>
          <w:kern w:val="0"/>
          <w:szCs w:val="21"/>
        </w:rPr>
        <w:t>制表人：                           审核人：                         填写日期：                           年      月      日</w:t>
      </w:r>
    </w:p>
    <w:p w:rsidR="00830EBB" w:rsidRPr="00D93B4A" w:rsidRDefault="00830EBB" w:rsidP="00830EBB">
      <w:pPr>
        <w:adjustRightInd w:val="0"/>
        <w:snapToGrid w:val="0"/>
        <w:spacing w:line="276" w:lineRule="auto"/>
        <w:rPr>
          <w:rFonts w:ascii="宋体" w:hAnsi="宋体" w:cs="宋体" w:hint="eastAsia"/>
          <w:color w:val="000000"/>
          <w:kern w:val="0"/>
          <w:szCs w:val="21"/>
        </w:rPr>
      </w:pPr>
    </w:p>
    <w:p w:rsidR="00830EBB" w:rsidRPr="00D93B4A" w:rsidRDefault="00830EBB" w:rsidP="00830EBB">
      <w:pPr>
        <w:adjustRightInd w:val="0"/>
        <w:snapToGrid w:val="0"/>
        <w:spacing w:line="276" w:lineRule="auto"/>
        <w:rPr>
          <w:rFonts w:ascii="宋体" w:hAnsi="宋体" w:cs="宋体" w:hint="eastAsia"/>
          <w:kern w:val="0"/>
          <w:szCs w:val="21"/>
        </w:rPr>
      </w:pPr>
      <w:r w:rsidRPr="00D93B4A">
        <w:rPr>
          <w:rFonts w:ascii="宋体" w:hAnsi="宋体" w:cs="宋体" w:hint="eastAsia"/>
          <w:kern w:val="0"/>
          <w:szCs w:val="21"/>
        </w:rPr>
        <w:t>注：1.可增加附页。2.每类废物填写一份表格。“废物种类”按照以下种类划分：“废纸；废塑料；废五金；废钢铁；废纺织原料；含钒废料；木废料；废糖蜜；硅废碎料；铜废碎料；铝废碎料；轧钢产生的氧化皮；金的废碎料；包金的废碎料；铂及包铂的废碎料；镍废碎料；锌废碎料；锡废碎料；钽废碎料；云母废料；含锰大于26%的冶炼钢铁产生的粒状熔渣；含铁大于80%的冶炼钢铁产生的渣钢；含锌大于12%的烧结铅锌冶炼矿渣；含铜大于10%的铜冶炼转炉渣；用作除锈磨料的其他铜冶炼渣；废PET饮料瓶（砖）；废光盘破碎料；未硫化橡胶废碎料及下脚料；皮革边角料；不锈钢废碎料；钨废碎料；镁废碎料；铋废碎料；钛废碎料；锆废碎料；锗废碎料；铌废碎料；</w:t>
      </w:r>
      <w:proofErr w:type="gramStart"/>
      <w:r w:rsidRPr="00D93B4A">
        <w:rPr>
          <w:rFonts w:ascii="宋体" w:hAnsi="宋体" w:cs="宋体" w:hint="eastAsia"/>
          <w:kern w:val="0"/>
          <w:szCs w:val="21"/>
        </w:rPr>
        <w:t>铪</w:t>
      </w:r>
      <w:proofErr w:type="gramEnd"/>
      <w:r w:rsidRPr="00D93B4A">
        <w:rPr>
          <w:rFonts w:ascii="宋体" w:hAnsi="宋体" w:cs="宋体" w:hint="eastAsia"/>
          <w:kern w:val="0"/>
          <w:szCs w:val="21"/>
        </w:rPr>
        <w:t>废碎料；镓、</w:t>
      </w:r>
      <w:proofErr w:type="gramStart"/>
      <w:r w:rsidRPr="00D93B4A">
        <w:rPr>
          <w:rFonts w:ascii="宋体" w:hAnsi="宋体" w:cs="宋体" w:hint="eastAsia"/>
          <w:kern w:val="0"/>
          <w:szCs w:val="21"/>
        </w:rPr>
        <w:t>铼</w:t>
      </w:r>
      <w:proofErr w:type="gramEnd"/>
      <w:r w:rsidRPr="00D93B4A">
        <w:rPr>
          <w:rFonts w:ascii="宋体" w:hAnsi="宋体" w:cs="宋体" w:hint="eastAsia"/>
          <w:kern w:val="0"/>
          <w:szCs w:val="21"/>
        </w:rPr>
        <w:t>废碎料；碳化钨废碎料；废汽车压件；废船”。废纸包括4707100000，4707200000，4707300000，4707900090；废塑料包括3915100000，3915200000，3915300000，3915901000，3915909000；废</w:t>
      </w:r>
      <w:proofErr w:type="gramStart"/>
      <w:r w:rsidRPr="00D93B4A">
        <w:rPr>
          <w:rFonts w:ascii="宋体" w:hAnsi="宋体" w:cs="宋体" w:hint="eastAsia"/>
          <w:kern w:val="0"/>
          <w:szCs w:val="21"/>
        </w:rPr>
        <w:t>五金包括</w:t>
      </w:r>
      <w:proofErr w:type="gramEnd"/>
      <w:r w:rsidRPr="00D93B4A">
        <w:rPr>
          <w:rFonts w:ascii="宋体" w:hAnsi="宋体" w:cs="宋体" w:hint="eastAsia"/>
          <w:kern w:val="0"/>
          <w:szCs w:val="21"/>
        </w:rPr>
        <w:t>7204490020，7404000010，7602000010；废钢铁包括7204100000，7204290000，7204300000，7204410000，7204490090，7204500000；废纺织原料包括5103109090，5103209090，5103300090，5104009090，5202100000，5202910000，5202990000，5505100000，5505200000，6310100010，6310900010；含钒废料包括2619000020，2620999010，8112922010；木废料包括4401300000，4501901000；废糖蜜包括1703100000，1703900000；</w:t>
      </w:r>
      <w:proofErr w:type="gramStart"/>
      <w:r w:rsidRPr="00D93B4A">
        <w:rPr>
          <w:rFonts w:ascii="宋体" w:hAnsi="宋体" w:cs="宋体" w:hint="eastAsia"/>
          <w:kern w:val="0"/>
          <w:szCs w:val="21"/>
        </w:rPr>
        <w:t>硅废碎料</w:t>
      </w:r>
      <w:proofErr w:type="gramEnd"/>
      <w:r w:rsidRPr="00D93B4A">
        <w:rPr>
          <w:rFonts w:ascii="宋体" w:hAnsi="宋体" w:cs="宋体" w:hint="eastAsia"/>
          <w:kern w:val="0"/>
          <w:szCs w:val="21"/>
        </w:rPr>
        <w:t>包括2804619001，2804619090。3.标注“*”的，由从事进口废塑料、废PET饮料瓶（砖）、废光盘破碎料、废汽车压件、废五金的加工利用企业以及进口废钢铁加工配送中心填写。</w:t>
      </w:r>
    </w:p>
    <w:p w:rsidR="00830EBB" w:rsidRPr="00D93B4A" w:rsidRDefault="00830EBB" w:rsidP="00830EBB">
      <w:pPr>
        <w:rPr>
          <w:rFonts w:eastAsia="仿宋_GB2312"/>
          <w:sz w:val="32"/>
        </w:rPr>
      </w:pPr>
    </w:p>
    <w:p w:rsidR="00830EBB" w:rsidRPr="00D93B4A" w:rsidRDefault="00830EBB" w:rsidP="00830EBB">
      <w:pPr>
        <w:adjustRightInd w:val="0"/>
        <w:snapToGrid w:val="0"/>
        <w:spacing w:beforeLines="50" w:before="156" w:line="360" w:lineRule="auto"/>
        <w:jc w:val="center"/>
        <w:rPr>
          <w:rFonts w:ascii="黑体" w:eastAsia="黑体" w:hAnsi="黑体" w:hint="eastAsia"/>
          <w:sz w:val="24"/>
        </w:rPr>
      </w:pPr>
      <w:r w:rsidRPr="00D93B4A" w:rsidDel="00876E69">
        <w:rPr>
          <w:rFonts w:ascii="黑体" w:eastAsia="黑体" w:hint="eastAsia"/>
          <w:b/>
          <w:sz w:val="30"/>
          <w:szCs w:val="30"/>
        </w:rPr>
        <w:t xml:space="preserve"> </w:t>
      </w:r>
    </w:p>
    <w:p w:rsidR="00830EBB" w:rsidRPr="00D93B4A" w:rsidRDefault="00830EBB" w:rsidP="00830EBB">
      <w:pPr>
        <w:rPr>
          <w:rFonts w:eastAsia="仿宋_GB2312"/>
          <w:sz w:val="32"/>
        </w:rPr>
      </w:pPr>
    </w:p>
    <w:p w:rsidR="00830EBB" w:rsidRPr="00D93B4A" w:rsidRDefault="00830EBB" w:rsidP="00830EBB">
      <w:pPr>
        <w:wordWrap w:val="0"/>
        <w:spacing w:before="100" w:beforeAutospacing="1" w:after="100" w:afterAutospacing="1"/>
        <w:rPr>
          <w:rFonts w:ascii="宋体" w:hAnsi="宋体" w:cs="宋体"/>
          <w:kern w:val="0"/>
          <w:sz w:val="24"/>
        </w:rPr>
      </w:pPr>
    </w:p>
    <w:p w:rsidR="00830EBB" w:rsidRPr="00D93B4A" w:rsidRDefault="00830EBB" w:rsidP="00830EBB">
      <w:pPr>
        <w:spacing w:beforeLines="20" w:before="62" w:line="560" w:lineRule="exact"/>
        <w:jc w:val="right"/>
        <w:rPr>
          <w:rFonts w:eastAsia="仿宋_GB2312"/>
          <w:sz w:val="32"/>
          <w:szCs w:val="32"/>
        </w:rPr>
      </w:pPr>
    </w:p>
    <w:p w:rsidR="00830EBB" w:rsidRPr="00D93B4A" w:rsidRDefault="00830EBB" w:rsidP="00830EBB">
      <w:pPr>
        <w:spacing w:beforeLines="20" w:before="62" w:line="560" w:lineRule="exact"/>
        <w:jc w:val="right"/>
        <w:rPr>
          <w:rFonts w:eastAsia="仿宋_GB2312"/>
          <w:sz w:val="32"/>
          <w:szCs w:val="32"/>
        </w:rPr>
      </w:pPr>
    </w:p>
    <w:p w:rsidR="00F85046" w:rsidRPr="00830EBB" w:rsidRDefault="00F85046">
      <w:bookmarkStart w:id="0" w:name="_GoBack"/>
      <w:bookmarkEnd w:id="0"/>
    </w:p>
    <w:sectPr w:rsidR="00F85046" w:rsidRPr="00830EBB" w:rsidSect="00830E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EBB"/>
    <w:rsid w:val="001C0AD3"/>
    <w:rsid w:val="00830EBB"/>
    <w:rsid w:val="00F8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E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E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237</Words>
  <Characters>1355</Characters>
  <Application>Microsoft Office Word</Application>
  <DocSecurity>0</DocSecurity>
  <Lines>11</Lines>
  <Paragraphs>3</Paragraphs>
  <ScaleCrop>false</ScaleCrop>
  <Company>Sky123.Org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陈清</dc:creator>
  <cp:lastModifiedBy>陈清</cp:lastModifiedBy>
  <cp:revision>2</cp:revision>
  <dcterms:created xsi:type="dcterms:W3CDTF">2014-05-05T03:11:00Z</dcterms:created>
  <dcterms:modified xsi:type="dcterms:W3CDTF">2014-05-05T03:11:00Z</dcterms:modified>
</cp:coreProperties>
</file>